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French Language and Culture Self-Directed Learning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Use the links </w:t>
      </w:r>
      <w:r w:rsidDel="00000000" w:rsidR="00000000" w:rsidRPr="00000000">
        <w:rPr>
          <w:b w:val="1"/>
          <w:sz w:val="32"/>
          <w:szCs w:val="32"/>
          <w:rtl w:val="0"/>
        </w:rPr>
        <w:t xml:space="preserve">provided below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to guide your learning.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Make an entry for each activity that you complete in the chart below.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Submit your worksheet at the end of the period in Classroom.</w:t>
      </w:r>
    </w:p>
    <w:tbl>
      <w:tblPr>
        <w:tblStyle w:val="Table1"/>
        <w:tblW w:w="11205.0" w:type="dxa"/>
        <w:jc w:val="left"/>
        <w:tblInd w:w="-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2970"/>
        <w:gridCol w:w="5280"/>
        <w:tblGridChange w:id="0">
          <w:tblGrid>
            <w:gridCol w:w="2955"/>
            <w:gridCol w:w="2970"/>
            <w:gridCol w:w="5280"/>
          </w:tblGrid>
        </w:tblGridChange>
      </w:tblGrid>
      <w:tr>
        <w:trPr>
          <w:trHeight w:val="1580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Name of site/activity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Describe  activity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Describe what you learn from the activity</w:t>
            </w:r>
          </w:p>
        </w:tc>
      </w:tr>
      <w:tr>
        <w:trPr>
          <w:trHeight w:val="1500" w:hRule="atLeast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>
          <w:sz w:val="28"/>
          <w:szCs w:val="28"/>
          <w:u w:val="none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EMC – i-Culture</w:t>
        </w:r>
      </w:hyperlink>
      <w:r w:rsidDel="00000000" w:rsidR="00000000" w:rsidRPr="00000000">
        <w:rPr>
          <w:sz w:val="28"/>
          <w:szCs w:val="28"/>
          <w:rtl w:val="0"/>
        </w:rPr>
        <w:t xml:space="preserve"> - videos with activities in French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>
          <w:sz w:val="28"/>
          <w:szCs w:val="28"/>
          <w:u w:val="none"/>
        </w:rPr>
      </w:pP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lovetoknow.com</w:t>
        </w:r>
      </w:hyperlink>
      <w:r w:rsidDel="00000000" w:rsidR="00000000" w:rsidRPr="00000000">
        <w:rPr>
          <w:sz w:val="28"/>
          <w:szCs w:val="28"/>
          <w:rtl w:val="0"/>
        </w:rPr>
        <w:t xml:space="preserve"> - French Culture articles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*New -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1jour1actu.com</w:t>
        </w:r>
      </w:hyperlink>
      <w:r w:rsidDel="00000000" w:rsidR="00000000" w:rsidRPr="00000000">
        <w:rPr>
          <w:sz w:val="28"/>
          <w:szCs w:val="28"/>
          <w:rtl w:val="0"/>
        </w:rPr>
        <w:t xml:space="preserve"> - Short current events in French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*New -</w:t>
      </w: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lyricstraining.com</w:t>
        </w:r>
      </w:hyperlink>
      <w:r w:rsidDel="00000000" w:rsidR="00000000" w:rsidRPr="00000000">
        <w:rPr>
          <w:sz w:val="28"/>
          <w:szCs w:val="28"/>
          <w:rtl w:val="0"/>
        </w:rPr>
        <w:t xml:space="preserve"> - fill in words to French song lyrics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*New </w:t>
      </w: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2019 - Le Grand Concours -  National French Contest Practice</w:t>
        </w:r>
      </w:hyperlink>
      <w:r w:rsidDel="00000000" w:rsidR="00000000" w:rsidRPr="00000000">
        <w:rPr>
          <w:color w:val="ff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>
          <w:sz w:val="28"/>
          <w:szCs w:val="28"/>
          <w:u w:val="none"/>
        </w:rPr>
      </w:pP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Rick Steves Travel Videos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Online textbooks with vocabulary and grammar lessons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440" w:hanging="360"/>
        <w:rPr>
          <w:sz w:val="28"/>
          <w:szCs w:val="28"/>
          <w:u w:val="none"/>
        </w:rPr>
      </w:pPr>
      <w:hyperlink r:id="rId1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http://www.learner.org/resources/series83.html#</w:t>
        </w:r>
      </w:hyperlink>
      <w:r w:rsidDel="00000000" w:rsidR="00000000" w:rsidRPr="00000000">
        <w:rPr>
          <w:sz w:val="28"/>
          <w:szCs w:val="28"/>
          <w:rtl w:val="0"/>
        </w:rPr>
        <w:t xml:space="preserve"> - video lessons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440" w:hanging="360"/>
        <w:rPr>
          <w:sz w:val="28"/>
          <w:szCs w:val="28"/>
          <w:u w:val="none"/>
        </w:rPr>
      </w:pPr>
      <w:hyperlink r:id="rId1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http://www.bbc.co.uk/languages/french/mafrance/flash/</w:t>
        </w:r>
      </w:hyperlink>
      <w:r w:rsidDel="00000000" w:rsidR="00000000" w:rsidRPr="00000000">
        <w:rPr>
          <w:sz w:val="28"/>
          <w:szCs w:val="28"/>
          <w:rtl w:val="0"/>
        </w:rPr>
        <w:t xml:space="preserve"> - Ma France - Interactive French Language videos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440" w:hanging="360"/>
        <w:rPr>
          <w:sz w:val="28"/>
          <w:szCs w:val="28"/>
          <w:u w:val="none"/>
        </w:rPr>
      </w:pPr>
      <w:hyperlink r:id="rId14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http://www.laits.utexas.edu/fi/</w:t>
        </w:r>
      </w:hyperlink>
      <w:r w:rsidDel="00000000" w:rsidR="00000000" w:rsidRPr="00000000">
        <w:rPr>
          <w:sz w:val="28"/>
          <w:szCs w:val="28"/>
          <w:rtl w:val="0"/>
        </w:rPr>
        <w:t xml:space="preserve"> - online explanations and activities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440" w:hanging="360"/>
        <w:rPr>
          <w:sz w:val="28"/>
          <w:szCs w:val="28"/>
          <w:u w:val="none"/>
        </w:rPr>
      </w:pPr>
      <w:hyperlink r:id="rId1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http://oli.cmu.edu/courses/free-open/french-i-course-details/</w:t>
        </w:r>
      </w:hyperlink>
      <w:r w:rsidDel="00000000" w:rsidR="00000000" w:rsidRPr="00000000">
        <w:rPr>
          <w:sz w:val="28"/>
          <w:szCs w:val="28"/>
          <w:rtl w:val="0"/>
        </w:rPr>
        <w:t xml:space="preserve"> - French 1 -open and register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1440" w:hanging="360"/>
        <w:rPr>
          <w:sz w:val="28"/>
          <w:szCs w:val="28"/>
          <w:u w:val="none"/>
        </w:rPr>
      </w:pPr>
      <w:hyperlink r:id="rId1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https://oli.cmu.edu/jcourse/webui/guest/join.do?section=french2</w:t>
        </w:r>
      </w:hyperlink>
      <w:r w:rsidDel="00000000" w:rsidR="00000000" w:rsidRPr="00000000">
        <w:rPr>
          <w:sz w:val="28"/>
          <w:szCs w:val="28"/>
          <w:rtl w:val="0"/>
        </w:rPr>
        <w:t xml:space="preserve"> - French 2-Open and register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*New-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frenchtoday.com</w:t>
        </w:r>
      </w:hyperlink>
      <w:r w:rsidDel="00000000" w:rsidR="00000000" w:rsidRPr="00000000">
        <w:rPr>
          <w:sz w:val="28"/>
          <w:szCs w:val="28"/>
          <w:rtl w:val="0"/>
        </w:rPr>
        <w:t xml:space="preserve"> - French news and interesting tidbits on French culture, travel, language and even cooking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720" w:hanging="360"/>
        <w:rPr>
          <w:sz w:val="28"/>
          <w:szCs w:val="28"/>
          <w:u w:val="none"/>
        </w:rPr>
      </w:pPr>
      <w:hyperlink r:id="rId1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funtrivia.com</w:t>
        </w:r>
      </w:hyperlink>
      <w:r w:rsidDel="00000000" w:rsidR="00000000" w:rsidRPr="00000000">
        <w:rPr>
          <w:sz w:val="28"/>
          <w:szCs w:val="28"/>
          <w:rtl w:val="0"/>
        </w:rPr>
        <w:t xml:space="preserve">  - See middle of page for additional topics for topics - French geography, history, music, etc.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*New-</w:t>
      </w:r>
      <w:r w:rsidDel="00000000" w:rsidR="00000000" w:rsidRPr="00000000">
        <w:rPr>
          <w:sz w:val="28"/>
          <w:szCs w:val="28"/>
          <w:rtl w:val="0"/>
        </w:rPr>
        <w:t xml:space="preserve">Trésors du Temps- Scroll to the bottom for useful links to various French history links - </w:t>
      </w:r>
      <w:r w:rsidDel="00000000" w:rsidR="00000000" w:rsidRPr="00000000">
        <w:rPr>
          <w:color w:val="ff00ff"/>
          <w:sz w:val="28"/>
          <w:szCs w:val="28"/>
          <w:rtl w:val="0"/>
        </w:rPr>
        <w:t xml:space="preserve">  </w:t>
      </w:r>
      <w:hyperlink r:id="rId1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https://www.quia.com/pages/tresorstemps.html</w:t>
        </w:r>
      </w:hyperlink>
      <w:r w:rsidDel="00000000" w:rsidR="00000000" w:rsidRPr="00000000">
        <w:rPr>
          <w:color w:val="ff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00" w:before="0" w:lineRule="auto"/>
        <w:ind w:left="720" w:hanging="360"/>
        <w:rPr>
          <w:color w:val="ff00ff"/>
          <w:sz w:val="28"/>
          <w:szCs w:val="28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*New- </w:t>
      </w:r>
      <w:hyperlink r:id="rId2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The Battle for Notre Dame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French Cartoons- Make a list of vocabulary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440" w:hanging="360"/>
        <w:rPr>
          <w:sz w:val="28"/>
          <w:szCs w:val="28"/>
          <w:u w:val="none"/>
        </w:rPr>
      </w:pPr>
      <w:hyperlink r:id="rId2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Caillou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440" w:hanging="360"/>
        <w:rPr>
          <w:sz w:val="28"/>
          <w:szCs w:val="28"/>
          <w:u w:val="none"/>
        </w:rPr>
      </w:pPr>
      <w:hyperlink r:id="rId2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Babar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440" w:hanging="360"/>
        <w:rPr>
          <w:sz w:val="28"/>
          <w:szCs w:val="28"/>
          <w:u w:val="none"/>
        </w:rPr>
      </w:pPr>
      <w:hyperlink r:id="rId2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Tintin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440" w:hanging="360"/>
        <w:rPr>
          <w:sz w:val="28"/>
          <w:szCs w:val="28"/>
          <w:u w:val="none"/>
        </w:rPr>
      </w:pPr>
      <w:hyperlink r:id="rId24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Astérix Et Obelix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1440" w:hanging="360"/>
        <w:rPr>
          <w:sz w:val="28"/>
          <w:szCs w:val="28"/>
          <w:u w:val="none"/>
        </w:rPr>
      </w:pPr>
      <w:hyperlink r:id="rId25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Lucky Luke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Vocabulary- </w:t>
      </w:r>
      <w:hyperlink r:id="rId2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http://www.languageguide.org/french/vocabulary/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Short stories and jokes in French - </w:t>
      </w:r>
      <w:hyperlink r:id="rId2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http://www.languageguide.org/french/readings/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Grammar - </w:t>
      </w:r>
      <w:hyperlink r:id="rId2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http://www.languageguide.org/french/grammar/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French tutorials and games - </w:t>
      </w:r>
      <w:hyperlink r:id="rId2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http://www.french-games.net/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Multiple French learning activities - </w:t>
      </w:r>
      <w:hyperlink r:id="rId3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symbaloo.com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BBC- Learn French – multiple sites that improve French language skills - </w:t>
      </w:r>
      <w:hyperlink r:id="rId3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http://www.bbc.co.uk/languages/french/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Multiple activities for various levels of French - </w:t>
      </w:r>
      <w:hyperlink r:id="rId3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bonjourdefrance.com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Online games for learning French - </w:t>
      </w:r>
      <w:hyperlink r:id="rId3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http://www.digitaldialects.com/French.htm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National Geographic –video  </w:t>
      </w:r>
      <w:hyperlink r:id="rId3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http://video.nationalgeographic.com/video/destinations/france-overview-dest?source=relatedvideo</w:t>
        </w:r>
      </w:hyperlink>
      <w:r w:rsidDel="00000000" w:rsidR="00000000" w:rsidRPr="00000000">
        <w:rPr>
          <w:sz w:val="28"/>
          <w:szCs w:val="28"/>
          <w:rtl w:val="0"/>
        </w:rPr>
        <w:t xml:space="preserve">  (3:10)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National Geographic - video </w:t>
      </w:r>
      <w:hyperlink r:id="rId3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http://video.nationalgeographic.com/video/news/150721-news-storks-france-alsace-vin?source=relatedvideo</w:t>
        </w:r>
      </w:hyperlink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Related article  </w:t>
      </w:r>
      <w:hyperlink r:id="rId3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http://news.nationalgeographic.com/2015/07/150721-alsace-france-storks-conservation-birds/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National Geographic – video </w:t>
      </w:r>
      <w:hyperlink r:id="rId3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http://video.nationalgeographic.com/video/france_truffles?source=relatedvideo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washingtonpost.com/graphics/2020/entertainment/notre-dame-history/?utm_source=pocket-newtab" TargetMode="External"/><Relationship Id="rId22" Type="http://schemas.openxmlformats.org/officeDocument/2006/relationships/hyperlink" Target="https://www.youtube.com/watch?v=3aesAjZeAwY" TargetMode="External"/><Relationship Id="rId21" Type="http://schemas.openxmlformats.org/officeDocument/2006/relationships/hyperlink" Target="https://www.youtube.com/watch?v=MG6Y45lafp4" TargetMode="External"/><Relationship Id="rId24" Type="http://schemas.openxmlformats.org/officeDocument/2006/relationships/hyperlink" Target="https://www.youtube.com/watch?v=lPnQerZaMPw" TargetMode="External"/><Relationship Id="rId23" Type="http://schemas.openxmlformats.org/officeDocument/2006/relationships/hyperlink" Target="https://www.youtube.com/watch?v=WDFkyVANda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yricstraining.com/fr/" TargetMode="External"/><Relationship Id="rId26" Type="http://schemas.openxmlformats.org/officeDocument/2006/relationships/hyperlink" Target="http://www.languageguide.org/french/vocabulary/" TargetMode="External"/><Relationship Id="rId25" Type="http://schemas.openxmlformats.org/officeDocument/2006/relationships/hyperlink" Target="https://www.youtube.com/watch?v=pYH-1zQ4a8A" TargetMode="External"/><Relationship Id="rId28" Type="http://schemas.openxmlformats.org/officeDocument/2006/relationships/hyperlink" Target="http://www.languageguide.org/french/grammar/" TargetMode="External"/><Relationship Id="rId27" Type="http://schemas.openxmlformats.org/officeDocument/2006/relationships/hyperlink" Target="http://www.languageguide.org/french/readings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emcp.com/ilife/iculturenew/?la=26788102e54aae97f71614a66865e034dd7521c5" TargetMode="External"/><Relationship Id="rId29" Type="http://schemas.openxmlformats.org/officeDocument/2006/relationships/hyperlink" Target="http://www.french-games.net/" TargetMode="External"/><Relationship Id="rId7" Type="http://schemas.openxmlformats.org/officeDocument/2006/relationships/hyperlink" Target="http://french.lovetoknow.com/Category:French_Culture" TargetMode="External"/><Relationship Id="rId8" Type="http://schemas.openxmlformats.org/officeDocument/2006/relationships/hyperlink" Target="https://www.1jour1actu.com/" TargetMode="External"/><Relationship Id="rId31" Type="http://schemas.openxmlformats.org/officeDocument/2006/relationships/hyperlink" Target="http://www.bbc.co.uk/languages/french/" TargetMode="External"/><Relationship Id="rId30" Type="http://schemas.openxmlformats.org/officeDocument/2006/relationships/hyperlink" Target="http://www.symbaloo.com/mix/frenchinteractivesites" TargetMode="External"/><Relationship Id="rId11" Type="http://schemas.openxmlformats.org/officeDocument/2006/relationships/hyperlink" Target="https://www.youtube.com/playlist?list=PLAF8618AFFCFBCF3E" TargetMode="External"/><Relationship Id="rId33" Type="http://schemas.openxmlformats.org/officeDocument/2006/relationships/hyperlink" Target="http://www.digitaldialects.com/French.htm" TargetMode="External"/><Relationship Id="rId10" Type="http://schemas.openxmlformats.org/officeDocument/2006/relationships/hyperlink" Target="https://www.proprofs.com/training/course/?title=copy-of-review-materials_5d5c6f02adf45" TargetMode="External"/><Relationship Id="rId32" Type="http://schemas.openxmlformats.org/officeDocument/2006/relationships/hyperlink" Target="http://www.bonjourdefrance.com/" TargetMode="External"/><Relationship Id="rId13" Type="http://schemas.openxmlformats.org/officeDocument/2006/relationships/hyperlink" Target="http://www.bbc.co.uk/languages/french/mafrance/flash/" TargetMode="External"/><Relationship Id="rId35" Type="http://schemas.openxmlformats.org/officeDocument/2006/relationships/hyperlink" Target="http://video.nationalgeographic.com/video/news/150721-news-storks-france-alsace-vin?source=relatedvideo" TargetMode="External"/><Relationship Id="rId12" Type="http://schemas.openxmlformats.org/officeDocument/2006/relationships/hyperlink" Target="http://www.learner.org/resources/series83.html#" TargetMode="External"/><Relationship Id="rId34" Type="http://schemas.openxmlformats.org/officeDocument/2006/relationships/hyperlink" Target="http://video.nationalgeographic.com/video/destinations/france-overview-dest?source=relatedvideo" TargetMode="External"/><Relationship Id="rId15" Type="http://schemas.openxmlformats.org/officeDocument/2006/relationships/hyperlink" Target="http://oli.cmu.edu/courses/free-open/french-i-course-details/" TargetMode="External"/><Relationship Id="rId37" Type="http://schemas.openxmlformats.org/officeDocument/2006/relationships/hyperlink" Target="http://video.nationalgeographic.com/video/france_truffles?source=relatedvideo" TargetMode="External"/><Relationship Id="rId14" Type="http://schemas.openxmlformats.org/officeDocument/2006/relationships/hyperlink" Target="http://www.laits.utexas.edu/fi/" TargetMode="External"/><Relationship Id="rId36" Type="http://schemas.openxmlformats.org/officeDocument/2006/relationships/hyperlink" Target="http://news.nationalgeographic.com/2015/07/150721-alsace-france-storks-conservation-birds/" TargetMode="External"/><Relationship Id="rId17" Type="http://schemas.openxmlformats.org/officeDocument/2006/relationships/hyperlink" Target="http://www.frenchtoday.com/blog" TargetMode="External"/><Relationship Id="rId16" Type="http://schemas.openxmlformats.org/officeDocument/2006/relationships/hyperlink" Target="https://oli.cmu.edu/jcourse/webui/guest/join.do?section=french2" TargetMode="External"/><Relationship Id="rId19" Type="http://schemas.openxmlformats.org/officeDocument/2006/relationships/hyperlink" Target="https://www.quia.com/pages/tresorstemps.html" TargetMode="External"/><Relationship Id="rId18" Type="http://schemas.openxmlformats.org/officeDocument/2006/relationships/hyperlink" Target="http://www.funtrivia.com/quizzes/geography/europe/fra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